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BF67" w14:textId="77777777" w:rsidR="000D6630" w:rsidRDefault="00C17D3D"/>
    <w:p w14:paraId="02F098C8" w14:textId="77777777" w:rsidR="00E80460" w:rsidRDefault="00E80460"/>
    <w:p w14:paraId="6321D345" w14:textId="77777777" w:rsidR="00E80460" w:rsidRDefault="00E80460"/>
    <w:p w14:paraId="23B2FB20" w14:textId="77777777" w:rsidR="00E80460" w:rsidRDefault="00E80460"/>
    <w:p w14:paraId="2458CB2D" w14:textId="77777777" w:rsidR="00E80460" w:rsidRDefault="00E80460" w:rsidP="00E80460">
      <w:pPr>
        <w:snapToGrid w:val="0"/>
        <w:spacing w:after="0" w:line="240" w:lineRule="auto"/>
        <w:jc w:val="both"/>
      </w:pPr>
    </w:p>
    <w:p w14:paraId="7D773AEF" w14:textId="77777777" w:rsidR="00E80460" w:rsidRPr="00E80460" w:rsidRDefault="00E80460" w:rsidP="00E80460">
      <w:pPr>
        <w:snapToGrid w:val="0"/>
        <w:spacing w:after="0" w:line="240" w:lineRule="auto"/>
        <w:jc w:val="center"/>
        <w:rPr>
          <w:rFonts w:ascii="Anaheim" w:eastAsia="Arial" w:hAnsi="Anaheim" w:cs="Calibri"/>
          <w:b/>
          <w:sz w:val="28"/>
          <w:szCs w:val="28"/>
        </w:rPr>
      </w:pPr>
      <w:r w:rsidRPr="00E80460">
        <w:rPr>
          <w:rFonts w:ascii="Anaheim" w:eastAsia="Arial" w:hAnsi="Anaheim" w:cs="Calibri"/>
          <w:b/>
          <w:sz w:val="28"/>
          <w:szCs w:val="28"/>
        </w:rPr>
        <w:t>Pokochaj urwisa. Szkolenie kompetencji rodzicielskich. Edycja 5.</w:t>
      </w:r>
    </w:p>
    <w:p w14:paraId="621CEEDD" w14:textId="77777777" w:rsidR="00E80460" w:rsidRPr="000337D7" w:rsidRDefault="00E80460" w:rsidP="00E80460">
      <w:pPr>
        <w:snapToGrid w:val="0"/>
        <w:spacing w:after="0" w:line="240" w:lineRule="auto"/>
        <w:jc w:val="both"/>
        <w:rPr>
          <w:rFonts w:ascii="Anaheim" w:eastAsia="Arial" w:hAnsi="Anaheim" w:cs="Calibri"/>
          <w:b/>
          <w:sz w:val="24"/>
          <w:szCs w:val="24"/>
        </w:rPr>
      </w:pPr>
    </w:p>
    <w:p w14:paraId="0B0480DC" w14:textId="77777777" w:rsidR="00E80460" w:rsidRPr="00890777" w:rsidRDefault="00E80460" w:rsidP="00E80460">
      <w:pPr>
        <w:jc w:val="both"/>
        <w:rPr>
          <w:rFonts w:ascii="Anaheim" w:hAnsi="Anaheim"/>
          <w:b/>
          <w:sz w:val="24"/>
          <w:szCs w:val="24"/>
        </w:rPr>
      </w:pPr>
      <w:r w:rsidRPr="000337D7">
        <w:rPr>
          <w:rFonts w:ascii="Anaheim" w:hAnsi="Anaheim"/>
          <w:sz w:val="24"/>
          <w:szCs w:val="24"/>
        </w:rPr>
        <w:t xml:space="preserve">Fundacja Służby Rodzinie „Nadzieja” zaprasza </w:t>
      </w:r>
      <w:r w:rsidRPr="000337D7">
        <w:rPr>
          <w:rFonts w:ascii="Anaheim" w:hAnsi="Anaheim"/>
          <w:b/>
          <w:sz w:val="24"/>
          <w:szCs w:val="24"/>
        </w:rPr>
        <w:t xml:space="preserve">rodziców </w:t>
      </w:r>
      <w:r w:rsidRPr="000337D7">
        <w:rPr>
          <w:rFonts w:ascii="Anaheim" w:hAnsi="Anaheim"/>
          <w:sz w:val="24"/>
          <w:szCs w:val="24"/>
        </w:rPr>
        <w:t xml:space="preserve">do udziału w </w:t>
      </w:r>
      <w:r>
        <w:rPr>
          <w:rFonts w:ascii="Anaheim" w:hAnsi="Anaheim"/>
          <w:sz w:val="24"/>
          <w:szCs w:val="24"/>
        </w:rPr>
        <w:t xml:space="preserve">5 edycji </w:t>
      </w:r>
      <w:r>
        <w:rPr>
          <w:rFonts w:ascii="Anaheim" w:hAnsi="Anaheim"/>
          <w:b/>
          <w:sz w:val="24"/>
          <w:szCs w:val="24"/>
        </w:rPr>
        <w:t>warsztatów „POKOCHAJ URWISA</w:t>
      </w:r>
      <w:r w:rsidRPr="00890777">
        <w:rPr>
          <w:rFonts w:ascii="Anaheim" w:hAnsi="Anaheim"/>
          <w:b/>
          <w:sz w:val="24"/>
          <w:szCs w:val="24"/>
        </w:rPr>
        <w:t>.”</w:t>
      </w:r>
    </w:p>
    <w:p w14:paraId="46D032F7" w14:textId="77777777" w:rsidR="00E80460" w:rsidRPr="000337D7" w:rsidRDefault="00E80460" w:rsidP="00E80460">
      <w:pPr>
        <w:jc w:val="both"/>
        <w:rPr>
          <w:rFonts w:ascii="Anaheim" w:eastAsia="Arial" w:hAnsi="Anaheim" w:cs="Calibri"/>
          <w:sz w:val="24"/>
          <w:szCs w:val="24"/>
        </w:rPr>
      </w:pPr>
      <w:r w:rsidRPr="000337D7">
        <w:rPr>
          <w:rFonts w:ascii="Anaheim" w:eastAsia="Arial" w:hAnsi="Anaheim" w:cs="Calibri"/>
          <w:sz w:val="24"/>
          <w:szCs w:val="24"/>
        </w:rPr>
        <w:t xml:space="preserve">Celem </w:t>
      </w:r>
      <w:r>
        <w:rPr>
          <w:rFonts w:ascii="Anaheim" w:eastAsia="Arial" w:hAnsi="Anaheim" w:cs="Calibri"/>
          <w:sz w:val="24"/>
          <w:szCs w:val="24"/>
        </w:rPr>
        <w:t>szkolenia</w:t>
      </w:r>
      <w:r w:rsidRPr="000337D7">
        <w:rPr>
          <w:rFonts w:ascii="Anaheim" w:eastAsia="Arial" w:hAnsi="Anaheim" w:cs="Calibri"/>
          <w:sz w:val="24"/>
          <w:szCs w:val="24"/>
        </w:rPr>
        <w:t xml:space="preserve"> jest podniesienie umiejętności opiekuńczo-wychowawczych rodziny i jej zdolności radzenia sobie w sytuacjach kryzysowych. Rodzice poprzez udział w </w:t>
      </w:r>
      <w:r>
        <w:rPr>
          <w:rFonts w:ascii="Anaheim" w:eastAsia="Arial" w:hAnsi="Anaheim" w:cs="Calibri"/>
          <w:sz w:val="24"/>
          <w:szCs w:val="24"/>
        </w:rPr>
        <w:t>warsztatach</w:t>
      </w:r>
      <w:r w:rsidRPr="000337D7">
        <w:rPr>
          <w:rFonts w:ascii="Anaheim" w:eastAsia="Arial" w:hAnsi="Anaheim" w:cs="Calibri"/>
          <w:sz w:val="24"/>
          <w:szCs w:val="24"/>
        </w:rPr>
        <w:t xml:space="preserve"> nabędą szereg umiejętności potrzebnych do prawidłowego i efektywnego pełnienia ról rodzicielskich a także wzmocnią już posiadane umiejętności z zakresu opieki i wychowania.</w:t>
      </w:r>
    </w:p>
    <w:p w14:paraId="3C400CAA" w14:textId="77777777" w:rsidR="00E80460" w:rsidRPr="000337D7" w:rsidRDefault="00E80460" w:rsidP="00E80460">
      <w:pPr>
        <w:jc w:val="both"/>
        <w:rPr>
          <w:rFonts w:ascii="Anaheim" w:hAnsi="Anaheim" w:cs="Calibri"/>
          <w:sz w:val="24"/>
          <w:szCs w:val="24"/>
        </w:rPr>
      </w:pPr>
      <w:r w:rsidRPr="000337D7">
        <w:rPr>
          <w:rFonts w:ascii="Anaheim" w:hAnsi="Anaheim" w:cs="Calibri"/>
          <w:sz w:val="24"/>
          <w:szCs w:val="24"/>
        </w:rPr>
        <w:t xml:space="preserve">Program szkolenia obejmuje: </w:t>
      </w:r>
      <w:r w:rsidRPr="002226A9">
        <w:rPr>
          <w:rFonts w:ascii="Anaheim" w:hAnsi="Anaheim" w:cs="Calibri"/>
          <w:b/>
          <w:sz w:val="24"/>
          <w:szCs w:val="24"/>
        </w:rPr>
        <w:t xml:space="preserve">cykl 5 warsztatów grupowych </w:t>
      </w:r>
      <w:proofErr w:type="spellStart"/>
      <w:r w:rsidRPr="002226A9">
        <w:rPr>
          <w:rFonts w:ascii="Anaheim" w:hAnsi="Anaheim" w:cs="Calibri"/>
          <w:b/>
          <w:sz w:val="24"/>
          <w:szCs w:val="24"/>
        </w:rPr>
        <w:t>korekcyjno</w:t>
      </w:r>
      <w:proofErr w:type="spellEnd"/>
      <w:r w:rsidRPr="002226A9">
        <w:rPr>
          <w:rFonts w:ascii="Anaheim" w:hAnsi="Anaheim" w:cs="Calibri"/>
          <w:b/>
          <w:sz w:val="24"/>
          <w:szCs w:val="24"/>
        </w:rPr>
        <w:t xml:space="preserve"> – edukacyjnych</w:t>
      </w:r>
      <w:r>
        <w:rPr>
          <w:rFonts w:ascii="Anaheim" w:hAnsi="Anaheim" w:cs="Calibri"/>
          <w:sz w:val="24"/>
          <w:szCs w:val="24"/>
        </w:rPr>
        <w:t>.</w:t>
      </w:r>
    </w:p>
    <w:p w14:paraId="0032B4EC" w14:textId="77777777" w:rsidR="00E80460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  <w:r>
        <w:rPr>
          <w:rFonts w:ascii="Anaheim" w:hAnsi="Anaheim" w:cs="Calibri"/>
          <w:sz w:val="24"/>
          <w:szCs w:val="24"/>
        </w:rPr>
        <w:t xml:space="preserve">Warsztaty będą się odbywać od </w:t>
      </w:r>
      <w:r w:rsidRPr="00AB4717">
        <w:rPr>
          <w:rFonts w:ascii="Anaheim" w:hAnsi="Anaheim" w:cs="Calibri"/>
          <w:b/>
          <w:sz w:val="24"/>
          <w:szCs w:val="24"/>
        </w:rPr>
        <w:t>17.00 do 19.00</w:t>
      </w:r>
      <w:r>
        <w:rPr>
          <w:rFonts w:ascii="Anaheim" w:hAnsi="Anaheim" w:cs="Calibri"/>
          <w:sz w:val="24"/>
          <w:szCs w:val="24"/>
        </w:rPr>
        <w:t xml:space="preserve">, wg następującego </w:t>
      </w:r>
      <w:r w:rsidRPr="003D639F">
        <w:rPr>
          <w:rFonts w:ascii="Anaheim" w:hAnsi="Anaheim" w:cs="Calibri"/>
          <w:b/>
          <w:sz w:val="24"/>
          <w:szCs w:val="24"/>
        </w:rPr>
        <w:t>harmonogramu</w:t>
      </w:r>
      <w:r>
        <w:rPr>
          <w:rFonts w:ascii="Anaheim" w:hAnsi="Anaheim" w:cs="Calibri"/>
          <w:sz w:val="24"/>
          <w:szCs w:val="24"/>
        </w:rPr>
        <w:t>:</w:t>
      </w:r>
    </w:p>
    <w:p w14:paraId="34536913" w14:textId="77777777" w:rsidR="00E80460" w:rsidRPr="003D639F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  <w:r w:rsidRPr="003D639F">
        <w:rPr>
          <w:rFonts w:ascii="Anaheim" w:hAnsi="Anaheim" w:cs="Calibri"/>
          <w:sz w:val="24"/>
          <w:szCs w:val="24"/>
        </w:rPr>
        <w:t xml:space="preserve">27.05 (czw.), </w:t>
      </w:r>
      <w:r w:rsidRPr="003D639F">
        <w:rPr>
          <w:rFonts w:ascii="Anaheim" w:hAnsi="Anaheim" w:cs="Calibri"/>
        </w:rPr>
        <w:t>Co to znaczy być dobrym rodzicem</w:t>
      </w:r>
    </w:p>
    <w:p w14:paraId="7EF2BF3D" w14:textId="77777777" w:rsidR="00E80460" w:rsidRPr="003D639F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  <w:r w:rsidRPr="003D639F">
        <w:rPr>
          <w:rFonts w:ascii="Anaheim" w:hAnsi="Anaheim" w:cs="Calibri"/>
          <w:sz w:val="24"/>
          <w:szCs w:val="24"/>
        </w:rPr>
        <w:t xml:space="preserve">08.06 (wt.), </w:t>
      </w:r>
      <w:r w:rsidRPr="003D639F">
        <w:rPr>
          <w:rFonts w:ascii="Anaheim" w:hAnsi="Anaheim" w:cs="Calibri"/>
        </w:rPr>
        <w:t>Zrozumieć emocje</w:t>
      </w:r>
    </w:p>
    <w:p w14:paraId="419F7E5F" w14:textId="77777777" w:rsidR="00E80460" w:rsidRPr="003D639F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  <w:r w:rsidRPr="003D639F">
        <w:rPr>
          <w:rFonts w:ascii="Anaheim" w:hAnsi="Anaheim" w:cs="Calibri"/>
          <w:sz w:val="24"/>
          <w:szCs w:val="24"/>
        </w:rPr>
        <w:t xml:space="preserve">17.06 (czw.), </w:t>
      </w:r>
      <w:r w:rsidRPr="003D639F">
        <w:rPr>
          <w:rFonts w:ascii="Anaheim" w:hAnsi="Anaheim" w:cs="Calibri"/>
        </w:rPr>
        <w:t>Komunikacja tworząca więzi</w:t>
      </w:r>
    </w:p>
    <w:p w14:paraId="1EBFDC0E" w14:textId="77777777" w:rsidR="00E80460" w:rsidRPr="003D639F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  <w:r w:rsidRPr="003D639F">
        <w:rPr>
          <w:rFonts w:ascii="Anaheim" w:hAnsi="Anaheim" w:cs="Calibri"/>
          <w:sz w:val="24"/>
          <w:szCs w:val="24"/>
        </w:rPr>
        <w:t xml:space="preserve">24.06 (czw.), </w:t>
      </w:r>
      <w:r w:rsidRPr="003D639F">
        <w:rPr>
          <w:rFonts w:ascii="Anaheim" w:hAnsi="Anaheim" w:cs="Calibri"/>
        </w:rPr>
        <w:t>Budowanie autorytetu rodzica</w:t>
      </w:r>
    </w:p>
    <w:p w14:paraId="4169BAE2" w14:textId="77777777" w:rsidR="00E80460" w:rsidRPr="002226A9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b/>
          <w:sz w:val="24"/>
          <w:szCs w:val="24"/>
        </w:rPr>
      </w:pPr>
      <w:r w:rsidRPr="003D639F">
        <w:rPr>
          <w:rFonts w:ascii="Anaheim" w:hAnsi="Anaheim" w:cs="Calibri"/>
          <w:sz w:val="24"/>
          <w:szCs w:val="24"/>
        </w:rPr>
        <w:t>29.06 (</w:t>
      </w:r>
      <w:r w:rsidRPr="00AB4717">
        <w:rPr>
          <w:rFonts w:ascii="Anaheim" w:hAnsi="Anaheim" w:cs="Calibri"/>
          <w:sz w:val="24"/>
          <w:szCs w:val="24"/>
        </w:rPr>
        <w:t>wt.)</w:t>
      </w:r>
      <w:r>
        <w:rPr>
          <w:rFonts w:ascii="Anaheim" w:hAnsi="Anaheim" w:cs="Calibri"/>
          <w:sz w:val="24"/>
          <w:szCs w:val="24"/>
        </w:rPr>
        <w:t xml:space="preserve">, </w:t>
      </w:r>
      <w:r>
        <w:rPr>
          <w:rFonts w:ascii="Anaheim" w:hAnsi="Anaheim" w:cs="Calibri"/>
        </w:rPr>
        <w:t>W</w:t>
      </w:r>
      <w:r w:rsidRPr="009054F2">
        <w:rPr>
          <w:rFonts w:ascii="Anaheim" w:hAnsi="Anaheim" w:cs="Calibri"/>
        </w:rPr>
        <w:t>yznaczanie granic</w:t>
      </w:r>
      <w:r>
        <w:rPr>
          <w:rFonts w:ascii="Anaheim" w:hAnsi="Anaheim" w:cs="Calibri"/>
        </w:rPr>
        <w:t xml:space="preserve"> i tworzenie zasad</w:t>
      </w:r>
    </w:p>
    <w:p w14:paraId="103359FA" w14:textId="77777777" w:rsidR="00E80460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</w:p>
    <w:p w14:paraId="1D0F988D" w14:textId="77777777" w:rsidR="00E80460" w:rsidRPr="002226A9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b/>
          <w:sz w:val="24"/>
          <w:szCs w:val="24"/>
        </w:rPr>
      </w:pPr>
      <w:r w:rsidRPr="002226A9">
        <w:rPr>
          <w:rFonts w:ascii="Anaheim" w:hAnsi="Anaheim" w:cs="Calibri"/>
          <w:b/>
          <w:sz w:val="24"/>
          <w:szCs w:val="24"/>
        </w:rPr>
        <w:t xml:space="preserve">Koszt udziału w warsztatach wynosi 100 zł. </w:t>
      </w:r>
    </w:p>
    <w:p w14:paraId="7A5C0CB2" w14:textId="77777777" w:rsidR="00E80460" w:rsidRDefault="00E80460" w:rsidP="00E80460">
      <w:pPr>
        <w:snapToGrid w:val="0"/>
        <w:spacing w:after="0" w:line="240" w:lineRule="auto"/>
        <w:jc w:val="both"/>
        <w:rPr>
          <w:rFonts w:ascii="Anaheim" w:eastAsia="Arial" w:hAnsi="Anaheim" w:cs="Calibri"/>
          <w:sz w:val="24"/>
          <w:szCs w:val="24"/>
        </w:rPr>
      </w:pPr>
      <w:r>
        <w:rPr>
          <w:rFonts w:ascii="Anaheim" w:eastAsia="Arial" w:hAnsi="Anaheim" w:cs="Calibri"/>
          <w:sz w:val="24"/>
          <w:szCs w:val="24"/>
        </w:rPr>
        <w:t xml:space="preserve">Na warsztaty obowiązują zapisy. </w:t>
      </w:r>
      <w:r w:rsidRPr="000337D7">
        <w:rPr>
          <w:rFonts w:ascii="Anaheim" w:eastAsia="Arial" w:hAnsi="Anaheim" w:cs="Calibri"/>
          <w:sz w:val="24"/>
          <w:szCs w:val="24"/>
        </w:rPr>
        <w:t>Liczba miejsc jest ograniczona.</w:t>
      </w:r>
      <w:r w:rsidRPr="00890777">
        <w:rPr>
          <w:rFonts w:ascii="Anaheim" w:eastAsia="Arial" w:hAnsi="Anaheim" w:cs="Calibri"/>
          <w:sz w:val="24"/>
          <w:szCs w:val="24"/>
        </w:rPr>
        <w:t xml:space="preserve"> </w:t>
      </w:r>
      <w:r>
        <w:rPr>
          <w:rFonts w:ascii="Anaheim" w:eastAsia="Arial" w:hAnsi="Anaheim" w:cs="Calibri"/>
          <w:sz w:val="24"/>
          <w:szCs w:val="24"/>
        </w:rPr>
        <w:t xml:space="preserve">Decyduje kolejność zgłoszeń. </w:t>
      </w:r>
    </w:p>
    <w:p w14:paraId="386000B3" w14:textId="77777777" w:rsidR="00E80460" w:rsidRDefault="00E80460" w:rsidP="00E80460">
      <w:pPr>
        <w:snapToGrid w:val="0"/>
        <w:spacing w:after="0" w:line="240" w:lineRule="auto"/>
        <w:jc w:val="both"/>
        <w:rPr>
          <w:rFonts w:ascii="Anaheim" w:eastAsia="Arial" w:hAnsi="Anaheim" w:cs="Calibri"/>
          <w:sz w:val="24"/>
          <w:szCs w:val="24"/>
        </w:rPr>
      </w:pPr>
    </w:p>
    <w:p w14:paraId="5607AC91" w14:textId="77777777" w:rsidR="00E80460" w:rsidRPr="000337D7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b/>
          <w:sz w:val="24"/>
          <w:szCs w:val="24"/>
        </w:rPr>
      </w:pPr>
      <w:r>
        <w:rPr>
          <w:rFonts w:ascii="Anaheim" w:hAnsi="Anaheim" w:cs="Calibri"/>
          <w:b/>
          <w:sz w:val="24"/>
          <w:szCs w:val="24"/>
        </w:rPr>
        <w:t>Zapisy: od 19</w:t>
      </w:r>
      <w:r w:rsidRPr="000337D7">
        <w:rPr>
          <w:rFonts w:ascii="Anaheim" w:hAnsi="Anaheim" w:cs="Calibri"/>
          <w:b/>
          <w:sz w:val="24"/>
          <w:szCs w:val="24"/>
        </w:rPr>
        <w:t xml:space="preserve"> </w:t>
      </w:r>
      <w:r>
        <w:rPr>
          <w:rFonts w:ascii="Anaheim" w:hAnsi="Anaheim" w:cs="Calibri"/>
          <w:b/>
          <w:sz w:val="24"/>
          <w:szCs w:val="24"/>
        </w:rPr>
        <w:t>maja</w:t>
      </w:r>
      <w:r w:rsidRPr="000337D7">
        <w:rPr>
          <w:rFonts w:ascii="Anaheim" w:hAnsi="Anaheim" w:cs="Calibri"/>
          <w:b/>
          <w:sz w:val="24"/>
          <w:szCs w:val="24"/>
        </w:rPr>
        <w:t xml:space="preserve"> </w:t>
      </w:r>
      <w:r>
        <w:rPr>
          <w:rFonts w:ascii="Anaheim" w:hAnsi="Anaheim" w:cs="Calibri"/>
          <w:b/>
          <w:sz w:val="24"/>
          <w:szCs w:val="24"/>
        </w:rPr>
        <w:t>2021</w:t>
      </w:r>
      <w:r w:rsidRPr="000337D7">
        <w:rPr>
          <w:rFonts w:ascii="Anaheim" w:hAnsi="Anaheim" w:cs="Calibri"/>
          <w:b/>
          <w:sz w:val="24"/>
          <w:szCs w:val="24"/>
        </w:rPr>
        <w:t xml:space="preserve"> r.</w:t>
      </w:r>
    </w:p>
    <w:p w14:paraId="7F7412D6" w14:textId="77777777" w:rsidR="00E80460" w:rsidRDefault="00E80460" w:rsidP="00E80460">
      <w:pPr>
        <w:snapToGrid w:val="0"/>
        <w:spacing w:after="0" w:line="240" w:lineRule="auto"/>
        <w:jc w:val="both"/>
        <w:rPr>
          <w:rStyle w:val="Hipercze"/>
          <w:rFonts w:ascii="Anaheim" w:hAnsi="Anaheim" w:cs="Calibri"/>
          <w:sz w:val="24"/>
          <w:szCs w:val="24"/>
        </w:rPr>
      </w:pPr>
      <w:r w:rsidRPr="000337D7">
        <w:rPr>
          <w:rFonts w:ascii="Anaheim" w:hAnsi="Anaheim" w:cs="Calibri"/>
          <w:sz w:val="24"/>
          <w:szCs w:val="24"/>
        </w:rPr>
        <w:t xml:space="preserve">mailowo: </w:t>
      </w:r>
      <w:hyperlink r:id="rId6" w:history="1">
        <w:r w:rsidRPr="000337D7">
          <w:rPr>
            <w:rStyle w:val="Hipercze"/>
            <w:rFonts w:ascii="Anaheim" w:hAnsi="Anaheim" w:cs="Calibri"/>
            <w:sz w:val="24"/>
            <w:szCs w:val="24"/>
          </w:rPr>
          <w:t>lemanowicz@csr.org.pl</w:t>
        </w:r>
      </w:hyperlink>
    </w:p>
    <w:p w14:paraId="2303859E" w14:textId="77777777" w:rsidR="00E80460" w:rsidRDefault="00E80460" w:rsidP="00E80460">
      <w:pPr>
        <w:snapToGrid w:val="0"/>
        <w:spacing w:after="0" w:line="240" w:lineRule="auto"/>
        <w:jc w:val="both"/>
        <w:rPr>
          <w:rStyle w:val="Hipercze"/>
          <w:rFonts w:ascii="Anaheim" w:hAnsi="Anaheim" w:cs="Calibri"/>
          <w:sz w:val="24"/>
          <w:szCs w:val="24"/>
        </w:rPr>
      </w:pPr>
    </w:p>
    <w:p w14:paraId="5929CB33" w14:textId="77777777" w:rsidR="00E80460" w:rsidRDefault="00E80460" w:rsidP="00E80460">
      <w:pPr>
        <w:autoSpaceDE w:val="0"/>
        <w:autoSpaceDN w:val="0"/>
        <w:adjustRightInd w:val="0"/>
        <w:jc w:val="both"/>
        <w:rPr>
          <w:rFonts w:ascii="Anaheim" w:hAnsi="Anaheim" w:cs="Calibri"/>
          <w:sz w:val="24"/>
          <w:szCs w:val="24"/>
        </w:rPr>
      </w:pPr>
      <w:r w:rsidRPr="000337D7">
        <w:rPr>
          <w:rFonts w:ascii="Anaheim" w:hAnsi="Anaheim"/>
          <w:sz w:val="24"/>
          <w:szCs w:val="24"/>
        </w:rPr>
        <w:t xml:space="preserve">Więcej informacji: </w:t>
      </w:r>
      <w:r>
        <w:rPr>
          <w:rFonts w:ascii="Anaheim" w:hAnsi="Anaheim"/>
          <w:sz w:val="24"/>
          <w:szCs w:val="24"/>
        </w:rPr>
        <w:t xml:space="preserve">tel. </w:t>
      </w:r>
      <w:r w:rsidRPr="000337D7">
        <w:rPr>
          <w:rFonts w:ascii="Anaheim" w:hAnsi="Anaheim" w:cs="Calibri"/>
          <w:sz w:val="24"/>
          <w:szCs w:val="24"/>
        </w:rPr>
        <w:t>530 312</w:t>
      </w:r>
      <w:r>
        <w:rPr>
          <w:rFonts w:ascii="Anaheim" w:hAnsi="Anaheim" w:cs="Calibri"/>
          <w:sz w:val="24"/>
          <w:szCs w:val="24"/>
        </w:rPr>
        <w:t> </w:t>
      </w:r>
      <w:r w:rsidRPr="000337D7">
        <w:rPr>
          <w:rFonts w:ascii="Anaheim" w:hAnsi="Anaheim" w:cs="Calibri"/>
          <w:sz w:val="24"/>
          <w:szCs w:val="24"/>
        </w:rPr>
        <w:t>430</w:t>
      </w:r>
    </w:p>
    <w:p w14:paraId="33654456" w14:textId="77777777" w:rsidR="00E80460" w:rsidRPr="000337D7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</w:p>
    <w:p w14:paraId="4EFB64CB" w14:textId="77777777" w:rsidR="00E80460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  <w:r>
        <w:rPr>
          <w:rFonts w:ascii="Anaheim" w:hAnsi="Anaheim" w:cs="Calibri"/>
          <w:sz w:val="24"/>
          <w:szCs w:val="24"/>
        </w:rPr>
        <w:t>Szkolenie będzie realizowane</w:t>
      </w:r>
      <w:r w:rsidRPr="000337D7">
        <w:rPr>
          <w:rFonts w:ascii="Anaheim" w:hAnsi="Anaheim" w:cs="Calibri"/>
          <w:sz w:val="24"/>
          <w:szCs w:val="24"/>
        </w:rPr>
        <w:t xml:space="preserve"> w salach Centrum Służby Rodzinie</w:t>
      </w:r>
      <w:r>
        <w:rPr>
          <w:rFonts w:ascii="Anaheim" w:hAnsi="Anaheim" w:cs="Calibri"/>
          <w:sz w:val="24"/>
          <w:szCs w:val="24"/>
        </w:rPr>
        <w:t>, ul. Broniewskiego 1a w Łodzi.</w:t>
      </w:r>
    </w:p>
    <w:p w14:paraId="1D569983" w14:textId="77777777" w:rsidR="00E80460" w:rsidRDefault="00E80460" w:rsidP="00E80460">
      <w:pPr>
        <w:snapToGrid w:val="0"/>
        <w:spacing w:after="0" w:line="240" w:lineRule="auto"/>
        <w:jc w:val="both"/>
        <w:rPr>
          <w:rFonts w:ascii="Anaheim" w:hAnsi="Anaheim" w:cs="Calibri"/>
          <w:sz w:val="24"/>
          <w:szCs w:val="24"/>
        </w:rPr>
      </w:pPr>
    </w:p>
    <w:p w14:paraId="1E4C014C" w14:textId="77777777" w:rsidR="00E80460" w:rsidRDefault="00C17D3D" w:rsidP="00E80460">
      <w:pPr>
        <w:snapToGrid w:val="0"/>
        <w:spacing w:after="0" w:line="240" w:lineRule="auto"/>
        <w:jc w:val="both"/>
        <w:rPr>
          <w:rFonts w:ascii="Anaheim" w:eastAsia="Arial" w:hAnsi="Anaheim" w:cs="Calibri"/>
          <w:sz w:val="24"/>
          <w:szCs w:val="24"/>
        </w:rPr>
      </w:pPr>
      <w:hyperlink r:id="rId7" w:history="1">
        <w:r w:rsidR="00E80460" w:rsidRPr="007F6C3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https://www.csr.org.pl/aktualnosci/fsrn/pokochaj-urwisa-szkolenie-kompetencji-rodzicielskich-edycja-5</w:t>
        </w:r>
      </w:hyperlink>
    </w:p>
    <w:p w14:paraId="64DA77C1" w14:textId="77777777" w:rsidR="00E80460" w:rsidRDefault="00E80460" w:rsidP="00E80460">
      <w:pPr>
        <w:autoSpaceDE w:val="0"/>
        <w:autoSpaceDN w:val="0"/>
        <w:adjustRightInd w:val="0"/>
        <w:jc w:val="both"/>
        <w:rPr>
          <w:rFonts w:ascii="Anaheim" w:hAnsi="Anaheim"/>
          <w:sz w:val="24"/>
          <w:szCs w:val="24"/>
        </w:rPr>
      </w:pPr>
    </w:p>
    <w:p w14:paraId="2C311B54" w14:textId="77777777" w:rsidR="00E80460" w:rsidRDefault="00E80460"/>
    <w:sectPr w:rsidR="00E80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A3EB" w14:textId="77777777" w:rsidR="00C17D3D" w:rsidRDefault="00C17D3D" w:rsidP="005D4467">
      <w:pPr>
        <w:spacing w:after="0" w:line="240" w:lineRule="auto"/>
      </w:pPr>
      <w:r>
        <w:separator/>
      </w:r>
    </w:p>
  </w:endnote>
  <w:endnote w:type="continuationSeparator" w:id="0">
    <w:p w14:paraId="42694F6C" w14:textId="77777777" w:rsidR="00C17D3D" w:rsidRDefault="00C17D3D" w:rsidP="005D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aheim">
    <w:altName w:val="Times New Roman"/>
    <w:charset w:val="EE"/>
    <w:family w:val="auto"/>
    <w:pitch w:val="variable"/>
    <w:sig w:usb0="A00000EF" w:usb1="40002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C298" w14:textId="77777777" w:rsidR="005D4467" w:rsidRDefault="005D44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9AB0" w14:textId="77777777" w:rsidR="005D4467" w:rsidRDefault="005D44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755C" w14:textId="77777777" w:rsidR="005D4467" w:rsidRDefault="005D4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9738" w14:textId="77777777" w:rsidR="00C17D3D" w:rsidRDefault="00C17D3D" w:rsidP="005D4467">
      <w:pPr>
        <w:spacing w:after="0" w:line="240" w:lineRule="auto"/>
      </w:pPr>
      <w:r>
        <w:separator/>
      </w:r>
    </w:p>
  </w:footnote>
  <w:footnote w:type="continuationSeparator" w:id="0">
    <w:p w14:paraId="7CA2FD3D" w14:textId="77777777" w:rsidR="00C17D3D" w:rsidRDefault="00C17D3D" w:rsidP="005D4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9C55" w14:textId="77777777" w:rsidR="005D4467" w:rsidRDefault="00C17D3D">
    <w:pPr>
      <w:pStyle w:val="Nagwek"/>
    </w:pPr>
    <w:r>
      <w:rPr>
        <w:noProof/>
        <w:lang w:eastAsia="pl-PL"/>
      </w:rPr>
      <w:pict w14:anchorId="308D7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765" o:sp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Centrum Służby rodzinie_papiery firmowe_v4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DFF5" w14:textId="77777777" w:rsidR="005D4467" w:rsidRDefault="00C17D3D">
    <w:pPr>
      <w:pStyle w:val="Nagwek"/>
    </w:pPr>
    <w:r>
      <w:rPr>
        <w:noProof/>
        <w:lang w:eastAsia="pl-PL"/>
      </w:rPr>
      <w:pict w14:anchorId="3F36E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766" o:spid="_x0000_s2051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Centrum Służby rodzinie_papiery firmowe_v4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A37D" w14:textId="77777777" w:rsidR="005D4467" w:rsidRDefault="00C17D3D">
    <w:pPr>
      <w:pStyle w:val="Nagwek"/>
    </w:pPr>
    <w:r>
      <w:rPr>
        <w:noProof/>
        <w:lang w:eastAsia="pl-PL"/>
      </w:rPr>
      <w:pict w14:anchorId="37947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6764" o:spid="_x0000_s2049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Centrum Służby rodzinie_papiery firmowe_v4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37F"/>
    <w:rsid w:val="00346E09"/>
    <w:rsid w:val="005D4467"/>
    <w:rsid w:val="006A7D77"/>
    <w:rsid w:val="007E3E71"/>
    <w:rsid w:val="0093037F"/>
    <w:rsid w:val="00B16276"/>
    <w:rsid w:val="00C17D3D"/>
    <w:rsid w:val="00CA482E"/>
    <w:rsid w:val="00E5609C"/>
    <w:rsid w:val="00E80460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B61E3C"/>
  <w15:docId w15:val="{3C5BC0D7-59D3-481C-9647-BDC61CB6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467"/>
  </w:style>
  <w:style w:type="paragraph" w:styleId="Stopka">
    <w:name w:val="footer"/>
    <w:basedOn w:val="Normalny"/>
    <w:link w:val="StopkaZnak"/>
    <w:uiPriority w:val="99"/>
    <w:unhideWhenUsed/>
    <w:rsid w:val="005D4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467"/>
  </w:style>
  <w:style w:type="character" w:styleId="Hipercze">
    <w:name w:val="Hyperlink"/>
    <w:basedOn w:val="Domylnaczcionkaakapitu"/>
    <w:uiPriority w:val="99"/>
    <w:unhideWhenUsed/>
    <w:rsid w:val="00E80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sr.org.pl/aktualnosci/fsrn/pokochaj-urwisa-szkolenie-kompetencji-rodzicielskich-edycja-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manowicz@csr.org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Służby Rodzinie 'Nadzieja'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Melania Merchel</cp:lastModifiedBy>
  <cp:revision>2</cp:revision>
  <dcterms:created xsi:type="dcterms:W3CDTF">2021-05-23T15:14:00Z</dcterms:created>
  <dcterms:modified xsi:type="dcterms:W3CDTF">2021-05-23T15:14:00Z</dcterms:modified>
</cp:coreProperties>
</file>